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4916F2DD" w:rsidR="00C7314B" w:rsidRDefault="00EF5FF3"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 xml:space="preserve">Appreciation </w:t>
      </w:r>
      <w:r w:rsidR="007119C1">
        <w:rPr>
          <w:rFonts w:ascii="Times New Roman" w:hAnsi="Times New Roman"/>
          <w:sz w:val="24"/>
        </w:rPr>
        <w:t>in Workplace</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C0D9478" w14:textId="7C8B06A5"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EF5FF3">
        <w:rPr>
          <w:rFonts w:ascii="Times New Roman" w:hAnsi="Times New Roman"/>
          <w:sz w:val="24"/>
        </w:rPr>
        <w:lastRenderedPageBreak/>
        <w:t>Appreciation in Workplace</w:t>
      </w:r>
    </w:p>
    <w:p w14:paraId="3ACC642D" w14:textId="77777777" w:rsidR="00090B2D" w:rsidRPr="00090B2D" w:rsidRDefault="00090B2D" w:rsidP="00090B2D">
      <w:pPr>
        <w:suppressAutoHyphens w:val="0"/>
        <w:spacing w:after="0" w:line="480" w:lineRule="auto"/>
        <w:ind w:firstLine="720"/>
        <w:jc w:val="both"/>
        <w:rPr>
          <w:rFonts w:ascii="Times New Roman" w:eastAsia="Times New Roman" w:hAnsi="Times New Roman"/>
          <w:color w:val="0E101A"/>
          <w:sz w:val="24"/>
          <w:szCs w:val="24"/>
          <w:lang w:eastAsia="en-US"/>
        </w:rPr>
      </w:pPr>
      <w:r w:rsidRPr="00090B2D">
        <w:rPr>
          <w:rFonts w:ascii="Times New Roman" w:eastAsia="Times New Roman" w:hAnsi="Times New Roman"/>
          <w:color w:val="0E101A"/>
          <w:sz w:val="24"/>
          <w:szCs w:val="24"/>
          <w:lang w:eastAsia="en-US"/>
        </w:rPr>
        <w:t>All employers seek to create a workplace environment that ensures maximum productivity. Therefore, there is a need to consider various factors that contribute to the creation of this working environment. One of these factors is appreciation in the workplace. Often, when individuals achieve specific workplace goals, most employers fail to recognize and appreciate the input (Chapman &amp; White, 2019). However, to ensure that the workplace environment encourages productivity, recognizing, enjoying, and celebrating the good work is essential. Moreover, showing appreciation in the workplace improves productivity in different magnitudes, including an increase in morale. The action creates a ripple in the environment, and more people appreciate each other. Besides, through appreciation, the employees become more engaged in their work positions, since the action promotes employee dedication.</w:t>
      </w:r>
    </w:p>
    <w:p w14:paraId="4E2BD808" w14:textId="77777777" w:rsidR="00090B2D" w:rsidRPr="00090B2D" w:rsidRDefault="00090B2D" w:rsidP="00090B2D">
      <w:pPr>
        <w:suppressAutoHyphens w:val="0"/>
        <w:spacing w:after="0" w:line="480" w:lineRule="auto"/>
        <w:jc w:val="center"/>
        <w:rPr>
          <w:rFonts w:ascii="Times New Roman" w:eastAsia="Times New Roman" w:hAnsi="Times New Roman"/>
          <w:color w:val="0E101A"/>
          <w:sz w:val="24"/>
          <w:szCs w:val="24"/>
          <w:lang w:eastAsia="en-US"/>
        </w:rPr>
      </w:pPr>
      <w:r w:rsidRPr="00090B2D">
        <w:rPr>
          <w:rFonts w:ascii="Times New Roman" w:eastAsia="Times New Roman" w:hAnsi="Times New Roman"/>
          <w:b/>
          <w:bCs/>
          <w:color w:val="0E101A"/>
          <w:sz w:val="24"/>
          <w:szCs w:val="24"/>
          <w:lang w:eastAsia="en-US"/>
        </w:rPr>
        <w:t>How Appreciation is Communicated</w:t>
      </w:r>
    </w:p>
    <w:p w14:paraId="030B81E7" w14:textId="77777777" w:rsidR="00090B2D" w:rsidRPr="00090B2D" w:rsidRDefault="00090B2D" w:rsidP="00090B2D">
      <w:pPr>
        <w:suppressAutoHyphens w:val="0"/>
        <w:spacing w:after="0" w:line="480" w:lineRule="auto"/>
        <w:ind w:firstLine="720"/>
        <w:jc w:val="both"/>
        <w:rPr>
          <w:rFonts w:ascii="Times New Roman" w:eastAsia="Times New Roman" w:hAnsi="Times New Roman"/>
          <w:color w:val="0E101A"/>
          <w:sz w:val="24"/>
          <w:szCs w:val="24"/>
          <w:lang w:eastAsia="en-US"/>
        </w:rPr>
      </w:pPr>
      <w:r w:rsidRPr="00090B2D">
        <w:rPr>
          <w:rFonts w:ascii="Times New Roman" w:eastAsia="Times New Roman" w:hAnsi="Times New Roman"/>
          <w:color w:val="0E101A"/>
          <w:sz w:val="24"/>
          <w:szCs w:val="24"/>
          <w:lang w:eastAsia="en-US"/>
        </w:rPr>
        <w:t>Appreciation can be communicated in various ways, including the perceived languages of appreciation. One way through which appreciation can be displayed is through words of affirmation, which can be delivered verbally or written down (Chapman &amp; White, 2019). Examples of words of affirmation include praise for achieving something, and also affirming someone's conduct. Another way to communicate appreciation is by giving someone quality time in terms of giving them undivided attention as they share their experiences or pitch a point. As a result, one is motivated to continue engaging in the conversation or dialogue. </w:t>
      </w:r>
    </w:p>
    <w:p w14:paraId="6B8329F8" w14:textId="77777777" w:rsidR="00090B2D" w:rsidRPr="00090B2D" w:rsidRDefault="00090B2D" w:rsidP="00090B2D">
      <w:pPr>
        <w:suppressAutoHyphens w:val="0"/>
        <w:spacing w:after="0" w:line="480" w:lineRule="auto"/>
        <w:ind w:firstLine="720"/>
        <w:jc w:val="both"/>
        <w:rPr>
          <w:rFonts w:ascii="Times New Roman" w:eastAsia="Times New Roman" w:hAnsi="Times New Roman"/>
          <w:color w:val="0E101A"/>
          <w:sz w:val="24"/>
          <w:szCs w:val="24"/>
          <w:lang w:eastAsia="en-US"/>
        </w:rPr>
      </w:pPr>
      <w:r w:rsidRPr="00090B2D">
        <w:rPr>
          <w:rFonts w:ascii="Times New Roman" w:eastAsia="Times New Roman" w:hAnsi="Times New Roman"/>
          <w:color w:val="0E101A"/>
          <w:sz w:val="24"/>
          <w:szCs w:val="24"/>
          <w:lang w:eastAsia="en-US"/>
        </w:rPr>
        <w:t xml:space="preserve">Moreover, acts of service are also another way of appreciation communication, whereby one helps and completes the work. Besides, through gifting, tangible gifts that are well thoughtful is a way of communicating appreciation (Chapman &amp; White, 2019). These gifts can either be concert tickets or a plant. Lastly, physical touch can also be used to communicate appreciation, </w:t>
      </w:r>
      <w:r w:rsidRPr="00090B2D">
        <w:rPr>
          <w:rFonts w:ascii="Times New Roman" w:eastAsia="Times New Roman" w:hAnsi="Times New Roman"/>
          <w:color w:val="0E101A"/>
          <w:sz w:val="24"/>
          <w:szCs w:val="24"/>
          <w:lang w:eastAsia="en-US"/>
        </w:rPr>
        <w:lastRenderedPageBreak/>
        <w:t>such as a pat in the back. However, this method of expressing gratitude is less valued, but in many ways, sensitive; therefore, one should avoid being inappropriate when using this method. </w:t>
      </w:r>
    </w:p>
    <w:p w14:paraId="21EE11FF" w14:textId="77777777" w:rsidR="00090B2D" w:rsidRPr="00090B2D" w:rsidRDefault="00090B2D" w:rsidP="00090B2D">
      <w:pPr>
        <w:suppressAutoHyphens w:val="0"/>
        <w:spacing w:after="0" w:line="480" w:lineRule="auto"/>
        <w:jc w:val="center"/>
        <w:rPr>
          <w:rFonts w:ascii="Times New Roman" w:eastAsia="Times New Roman" w:hAnsi="Times New Roman"/>
          <w:color w:val="0E101A"/>
          <w:sz w:val="24"/>
          <w:szCs w:val="24"/>
          <w:lang w:eastAsia="en-US"/>
        </w:rPr>
      </w:pPr>
      <w:r w:rsidRPr="00090B2D">
        <w:rPr>
          <w:rFonts w:ascii="Times New Roman" w:eastAsia="Times New Roman" w:hAnsi="Times New Roman"/>
          <w:b/>
          <w:bCs/>
          <w:color w:val="0E101A"/>
          <w:sz w:val="24"/>
          <w:szCs w:val="24"/>
          <w:lang w:eastAsia="en-US"/>
        </w:rPr>
        <w:t>Ways to Show Appreciation of Employees to Motivate Them</w:t>
      </w:r>
    </w:p>
    <w:p w14:paraId="45353AA1" w14:textId="77777777" w:rsidR="00090B2D" w:rsidRPr="00090B2D" w:rsidRDefault="00090B2D" w:rsidP="00090B2D">
      <w:pPr>
        <w:suppressAutoHyphens w:val="0"/>
        <w:spacing w:after="0" w:line="480" w:lineRule="auto"/>
        <w:ind w:firstLine="720"/>
        <w:jc w:val="both"/>
        <w:rPr>
          <w:rFonts w:ascii="Times New Roman" w:eastAsia="Times New Roman" w:hAnsi="Times New Roman"/>
          <w:color w:val="0E101A"/>
          <w:sz w:val="24"/>
          <w:szCs w:val="24"/>
          <w:lang w:eastAsia="en-US"/>
        </w:rPr>
      </w:pPr>
      <w:r w:rsidRPr="00090B2D">
        <w:rPr>
          <w:rFonts w:ascii="Times New Roman" w:eastAsia="Times New Roman" w:hAnsi="Times New Roman"/>
          <w:color w:val="0E101A"/>
          <w:sz w:val="24"/>
          <w:szCs w:val="24"/>
          <w:lang w:eastAsia="en-US"/>
        </w:rPr>
        <w:t>Although the named ways of communicating appreciation are applicable, as a future leader, I would identify the most effective methods to show appreciation to my employees to motivate them. For instance, I would use affirmation words more often to ensure that the employees feel that their hard work is noticed appreciated. Moreover, comments have a considerable impact on human beings; therefore, receiving the words of affirmation from a leader has a significant effect on the employees' overall perception (Chapman &amp; White, 2019). I would also offer career growth and opportunities to show appreciation and to motivate my employees. Employees always seek to gain more knowledge in their field and advance in their position; therefore, they feel appreciated by offering growth opportunities, and the other employees are also motivated to receive similar treatment. </w:t>
      </w:r>
    </w:p>
    <w:p w14:paraId="261707E9" w14:textId="77777777" w:rsidR="00090B2D" w:rsidRPr="00090B2D" w:rsidRDefault="00090B2D" w:rsidP="00090B2D">
      <w:pPr>
        <w:suppressAutoHyphens w:val="0"/>
        <w:spacing w:after="0" w:line="480" w:lineRule="auto"/>
        <w:ind w:firstLine="720"/>
        <w:jc w:val="both"/>
        <w:rPr>
          <w:rFonts w:ascii="Times New Roman" w:eastAsia="Times New Roman" w:hAnsi="Times New Roman"/>
          <w:color w:val="0E101A"/>
          <w:sz w:val="24"/>
          <w:szCs w:val="24"/>
          <w:lang w:eastAsia="en-US"/>
        </w:rPr>
      </w:pPr>
      <w:r w:rsidRPr="00090B2D">
        <w:rPr>
          <w:rFonts w:ascii="Times New Roman" w:eastAsia="Times New Roman" w:hAnsi="Times New Roman"/>
          <w:color w:val="0E101A"/>
          <w:sz w:val="24"/>
          <w:szCs w:val="24"/>
          <w:lang w:eastAsia="en-US"/>
        </w:rPr>
        <w:t>Additionally, I would also offer flexibility to show appreciation of the employees, especially in situations whereby the employee achieves the intended goal within the anticipated timeframe; offering flexibility would motivate others to receive similar recognition (Roberts Gibson, O'Leary &amp; R. Weintraub, 2020). Moreover, offering flexibility would mean that the recognized employee is maybe given time off after working overtime. This would also translate to the employee feeling trusted to perform their respective duties even with added time. Besides, I would make it a habit to appreciate and motivate my employees since consistency significantly impacts, providing a steady appreciation. However, the pattern of appreciating the employees would be personalized, which means that it would be based on the achieved goal or behavior intended to be appreciated.</w:t>
      </w:r>
    </w:p>
    <w:p w14:paraId="5C972BD1" w14:textId="77777777" w:rsidR="00090B2D" w:rsidRPr="00090B2D" w:rsidRDefault="00090B2D" w:rsidP="00090B2D">
      <w:pPr>
        <w:suppressAutoHyphens w:val="0"/>
        <w:spacing w:after="0" w:line="480" w:lineRule="auto"/>
        <w:jc w:val="center"/>
        <w:rPr>
          <w:rFonts w:ascii="Times New Roman" w:eastAsia="Times New Roman" w:hAnsi="Times New Roman"/>
          <w:color w:val="0E101A"/>
          <w:sz w:val="24"/>
          <w:szCs w:val="24"/>
          <w:lang w:eastAsia="en-US"/>
        </w:rPr>
      </w:pPr>
      <w:r w:rsidRPr="00090B2D">
        <w:rPr>
          <w:rFonts w:ascii="Times New Roman" w:eastAsia="Times New Roman" w:hAnsi="Times New Roman"/>
          <w:b/>
          <w:bCs/>
          <w:color w:val="0E101A"/>
          <w:sz w:val="24"/>
          <w:szCs w:val="24"/>
          <w:lang w:eastAsia="en-US"/>
        </w:rPr>
        <w:lastRenderedPageBreak/>
        <w:t>How the Bible guides us According to Hebrews 12: 1-2</w:t>
      </w:r>
    </w:p>
    <w:p w14:paraId="2E78D747" w14:textId="77777777" w:rsidR="00090B2D" w:rsidRPr="00090B2D" w:rsidRDefault="00090B2D" w:rsidP="00090B2D">
      <w:pPr>
        <w:suppressAutoHyphens w:val="0"/>
        <w:spacing w:after="0" w:line="480" w:lineRule="auto"/>
        <w:ind w:firstLine="720"/>
        <w:jc w:val="both"/>
        <w:rPr>
          <w:rFonts w:ascii="Times New Roman" w:eastAsia="Times New Roman" w:hAnsi="Times New Roman"/>
          <w:color w:val="0E101A"/>
          <w:sz w:val="24"/>
          <w:szCs w:val="24"/>
          <w:lang w:eastAsia="en-US"/>
        </w:rPr>
      </w:pPr>
      <w:r w:rsidRPr="00090B2D">
        <w:rPr>
          <w:rFonts w:ascii="Times New Roman" w:eastAsia="Times New Roman" w:hAnsi="Times New Roman"/>
          <w:color w:val="0E101A"/>
          <w:sz w:val="24"/>
          <w:szCs w:val="24"/>
          <w:lang w:eastAsia="en-US"/>
        </w:rPr>
        <w:t>Leaders should lead by example since their followers are often looking to witness. Therefore, all leaders should avoid hindrances and overcome challenges in the way of achieving the intended goals. Based on that, the Bible guides us as leaders to lead by example, similarly to the way Jesus led by example, going through all the obstacles. An excellent example in a workplace is performing the specific behavior required of the employees as a leader. Therefore, as a result, the employees embrace the behavior depicted by their leader. Moreover, leaders should also embrace perseverance in their roles, which means that they should proceed towards the achievement of the end goal in the face of challenges and uncertainty. In a workplace environment, the employees face various challenges such as pressure to deliver specific results; therefore, a leader should demonstrate perseverance through the challenges which would motivate the employees to continue working. Moreover, a leader should also be goal-oriented, having the end goal in mind to implement their leadership roles. This prevents diversions from the final prize, which, according to the Bible, is Jesus.</w:t>
      </w:r>
    </w:p>
    <w:p w14:paraId="6CE79D46" w14:textId="77777777" w:rsidR="00090B2D" w:rsidRPr="00090B2D" w:rsidRDefault="00090B2D" w:rsidP="00090B2D">
      <w:pPr>
        <w:suppressAutoHyphens w:val="0"/>
        <w:spacing w:after="0" w:line="480" w:lineRule="auto"/>
        <w:ind w:firstLine="720"/>
        <w:jc w:val="both"/>
        <w:rPr>
          <w:rFonts w:ascii="Times New Roman" w:eastAsia="Times New Roman" w:hAnsi="Times New Roman"/>
          <w:color w:val="0E101A"/>
          <w:sz w:val="24"/>
          <w:szCs w:val="24"/>
          <w:lang w:eastAsia="en-US"/>
        </w:rPr>
      </w:pPr>
      <w:r w:rsidRPr="00090B2D">
        <w:rPr>
          <w:rFonts w:ascii="Times New Roman" w:eastAsia="Times New Roman" w:hAnsi="Times New Roman"/>
          <w:color w:val="0E101A"/>
          <w:sz w:val="24"/>
          <w:szCs w:val="24"/>
          <w:lang w:eastAsia="en-US"/>
        </w:rPr>
        <w:t>In conclusion, appreciation in the workplace is essential to motivate employees and improve productivity. Moreover, there are various ways of communicating appreciation, including words of affirmation, tangible gifts, physical touch, and also offering career growth opportunities. However, the adoption of the various ways of communicating appreciation should depend on the applicability. The Bible also guides leaders on leading others; for instance, leaders should be goal-oriented and embrace perseverance.</w:t>
      </w:r>
    </w:p>
    <w:p w14:paraId="4EB74215" w14:textId="3A1B0CF2" w:rsidR="0029125A" w:rsidRDefault="0029125A" w:rsidP="001F4B58">
      <w:pPr>
        <w:suppressAutoHyphens w:val="0"/>
        <w:spacing w:after="0" w:line="480" w:lineRule="auto"/>
        <w:ind w:firstLine="720"/>
        <w:jc w:val="both"/>
        <w:rPr>
          <w:rFonts w:ascii="Times New Roman" w:eastAsia="Times New Roman" w:hAnsi="Times New Roman"/>
          <w:sz w:val="24"/>
          <w:szCs w:val="24"/>
        </w:rPr>
      </w:pPr>
    </w:p>
    <w:p w14:paraId="6B7B4017" w14:textId="45C3CB6A" w:rsidR="00F2391A" w:rsidRPr="00FD0EA7" w:rsidRDefault="00FD0EA7" w:rsidP="00020159">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14:paraId="377CE8CA" w14:textId="237C7AA8"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423D7BDC" w14:textId="374D9C05" w:rsidR="001319E4" w:rsidRPr="00681047" w:rsidRDefault="0001676A" w:rsidP="00D603E0">
      <w:pPr>
        <w:spacing w:after="0" w:line="480" w:lineRule="auto"/>
        <w:ind w:left="720" w:hanging="720"/>
        <w:contextualSpacing/>
        <w:jc w:val="both"/>
        <w:rPr>
          <w:rFonts w:ascii="Times New Roman" w:hAnsi="Times New Roman"/>
          <w:sz w:val="24"/>
          <w:szCs w:val="24"/>
          <w:shd w:val="clear" w:color="auto" w:fill="FFFFFF"/>
        </w:rPr>
      </w:pPr>
      <w:r w:rsidRPr="0001676A">
        <w:rPr>
          <w:rFonts w:ascii="Times New Roman" w:hAnsi="Times New Roman"/>
          <w:sz w:val="24"/>
          <w:szCs w:val="24"/>
          <w:shd w:val="clear" w:color="auto" w:fill="FFFFFF"/>
        </w:rPr>
        <w:t>Chapman, G., &amp; White, P. (2019). </w:t>
      </w:r>
      <w:r w:rsidRPr="0001676A">
        <w:rPr>
          <w:rFonts w:ascii="Times New Roman" w:hAnsi="Times New Roman"/>
          <w:i/>
          <w:iCs/>
          <w:sz w:val="24"/>
          <w:szCs w:val="24"/>
          <w:shd w:val="clear" w:color="auto" w:fill="FFFFFF"/>
        </w:rPr>
        <w:t>The 5 languages of appreciation in the workplace: Empowering organizations by encouraging people</w:t>
      </w:r>
      <w:r w:rsidRPr="0001676A">
        <w:rPr>
          <w:rFonts w:ascii="Times New Roman" w:hAnsi="Times New Roman"/>
          <w:sz w:val="24"/>
          <w:szCs w:val="24"/>
          <w:shd w:val="clear" w:color="auto" w:fill="FFFFFF"/>
        </w:rPr>
        <w:t>. Moody Publishers.</w:t>
      </w:r>
    </w:p>
    <w:p w14:paraId="37674C53" w14:textId="781B6164" w:rsidR="00910A89" w:rsidRPr="00681047" w:rsidRDefault="00910A89" w:rsidP="00D603E0">
      <w:pPr>
        <w:spacing w:after="0" w:line="480" w:lineRule="auto"/>
        <w:ind w:left="720" w:hanging="720"/>
        <w:contextualSpacing/>
        <w:jc w:val="both"/>
        <w:rPr>
          <w:rFonts w:ascii="Times New Roman" w:hAnsi="Times New Roman"/>
          <w:sz w:val="24"/>
          <w:szCs w:val="24"/>
          <w:shd w:val="clear" w:color="auto" w:fill="FFFFFF"/>
        </w:rPr>
      </w:pPr>
      <w:r w:rsidRPr="00681047">
        <w:rPr>
          <w:rFonts w:ascii="Times New Roman" w:hAnsi="Times New Roman"/>
          <w:color w:val="000000"/>
          <w:sz w:val="24"/>
          <w:szCs w:val="24"/>
          <w:shd w:val="clear" w:color="auto" w:fill="FFFFFF"/>
        </w:rPr>
        <w:t xml:space="preserve">Roberts Gibson, K., O'Leary, K., &amp; R. Weintraub, J. (2020). The Little Things That Make Employees Feel Appreciated. </w:t>
      </w:r>
      <w:r w:rsidR="002010EF" w:rsidRPr="00681047">
        <w:rPr>
          <w:rFonts w:ascii="Times New Roman" w:hAnsi="Times New Roman"/>
          <w:color w:val="000000"/>
          <w:sz w:val="24"/>
          <w:szCs w:val="24"/>
          <w:shd w:val="clear" w:color="auto" w:fill="FFFFFF"/>
        </w:rPr>
        <w:t xml:space="preserve">Harvard Business Publishing. </w:t>
      </w:r>
      <w:r w:rsidRPr="00681047">
        <w:rPr>
          <w:rFonts w:ascii="Times New Roman" w:hAnsi="Times New Roman"/>
          <w:color w:val="000000"/>
          <w:sz w:val="24"/>
          <w:szCs w:val="24"/>
          <w:shd w:val="clear" w:color="auto" w:fill="FFFFFF"/>
        </w:rPr>
        <w:t>Retrieved 5 September 2020, from https://hbr.org/2020/01/the-little-things-that-make-employees-feel-appreciated</w:t>
      </w:r>
    </w:p>
    <w:sectPr w:rsidR="00910A89" w:rsidRPr="006810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42566E" w14:textId="77777777" w:rsidR="00AC0561" w:rsidRDefault="00AC0561">
      <w:r>
        <w:separator/>
      </w:r>
    </w:p>
  </w:endnote>
  <w:endnote w:type="continuationSeparator" w:id="0">
    <w:p w14:paraId="1FF971AA" w14:textId="77777777" w:rsidR="00AC0561" w:rsidRDefault="00AC0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E51FF" w14:textId="77777777" w:rsidR="00AC0561" w:rsidRDefault="00AC0561">
      <w:r>
        <w:separator/>
      </w:r>
    </w:p>
  </w:footnote>
  <w:footnote w:type="continuationSeparator" w:id="0">
    <w:p w14:paraId="29D79CDC" w14:textId="77777777" w:rsidR="00AC0561" w:rsidRDefault="00AC0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51F35B22" w:rsidR="007B4DB9" w:rsidRPr="00A40055" w:rsidRDefault="00D262DF">
    <w:pPr>
      <w:spacing w:after="0" w:line="480" w:lineRule="auto"/>
      <w:contextualSpacing/>
      <w:rPr>
        <w:rFonts w:ascii="Times New Roman" w:hAnsi="Times New Roman"/>
      </w:rPr>
    </w:pPr>
    <w:r>
      <w:rPr>
        <w:rFonts w:ascii="Times New Roman" w:hAnsi="Times New Roman"/>
        <w:sz w:val="24"/>
      </w:rPr>
      <w:t>A</w:t>
    </w:r>
    <w:r w:rsidR="007119C1">
      <w:rPr>
        <w:rFonts w:ascii="Times New Roman" w:hAnsi="Times New Roman"/>
        <w:sz w:val="24"/>
      </w:rPr>
      <w:t xml:space="preserve">PPRECIATION IN WORKPLACE    </w:t>
    </w:r>
    <w:r>
      <w:rPr>
        <w:rFonts w:ascii="Times New Roman" w:hAnsi="Times New Roman"/>
        <w:sz w:val="24"/>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03324986"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7119C1">
      <w:rPr>
        <w:rFonts w:ascii="Times New Roman" w:hAnsi="Times New Roman"/>
        <w:sz w:val="24"/>
      </w:rPr>
      <w:t>APPRECIATION IN WORKPLACE</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F7F"/>
    <w:rsid w:val="00002A08"/>
    <w:rsid w:val="000101CE"/>
    <w:rsid w:val="000132E3"/>
    <w:rsid w:val="00013DD9"/>
    <w:rsid w:val="0001676A"/>
    <w:rsid w:val="00020159"/>
    <w:rsid w:val="00023345"/>
    <w:rsid w:val="00026B04"/>
    <w:rsid w:val="00044B2D"/>
    <w:rsid w:val="000465F4"/>
    <w:rsid w:val="00050361"/>
    <w:rsid w:val="00065736"/>
    <w:rsid w:val="000751B3"/>
    <w:rsid w:val="00080FCD"/>
    <w:rsid w:val="00087B62"/>
    <w:rsid w:val="00090B2D"/>
    <w:rsid w:val="000A585C"/>
    <w:rsid w:val="000C5BB3"/>
    <w:rsid w:val="000D0256"/>
    <w:rsid w:val="000D5940"/>
    <w:rsid w:val="000F2717"/>
    <w:rsid w:val="000F4D1C"/>
    <w:rsid w:val="000F5A80"/>
    <w:rsid w:val="00107E33"/>
    <w:rsid w:val="00107F64"/>
    <w:rsid w:val="00112ED1"/>
    <w:rsid w:val="00113FFC"/>
    <w:rsid w:val="0013043C"/>
    <w:rsid w:val="00130868"/>
    <w:rsid w:val="001319E4"/>
    <w:rsid w:val="00143E2B"/>
    <w:rsid w:val="0015018F"/>
    <w:rsid w:val="00150263"/>
    <w:rsid w:val="00150877"/>
    <w:rsid w:val="00154E03"/>
    <w:rsid w:val="00160635"/>
    <w:rsid w:val="00163EB4"/>
    <w:rsid w:val="00164DCB"/>
    <w:rsid w:val="00184D33"/>
    <w:rsid w:val="00193CA6"/>
    <w:rsid w:val="001A315F"/>
    <w:rsid w:val="001A49C6"/>
    <w:rsid w:val="001D149A"/>
    <w:rsid w:val="001D724B"/>
    <w:rsid w:val="001E13D9"/>
    <w:rsid w:val="001E5A1E"/>
    <w:rsid w:val="001E5A94"/>
    <w:rsid w:val="001F4B58"/>
    <w:rsid w:val="002010EF"/>
    <w:rsid w:val="00223D21"/>
    <w:rsid w:val="00247C4E"/>
    <w:rsid w:val="0025553C"/>
    <w:rsid w:val="00263495"/>
    <w:rsid w:val="002649EE"/>
    <w:rsid w:val="0026700C"/>
    <w:rsid w:val="00290EDB"/>
    <w:rsid w:val="0029125A"/>
    <w:rsid w:val="002A4389"/>
    <w:rsid w:val="002B5D44"/>
    <w:rsid w:val="002D4C10"/>
    <w:rsid w:val="002E4950"/>
    <w:rsid w:val="003073D4"/>
    <w:rsid w:val="003154AA"/>
    <w:rsid w:val="00331EDA"/>
    <w:rsid w:val="003369DB"/>
    <w:rsid w:val="00337292"/>
    <w:rsid w:val="003455B1"/>
    <w:rsid w:val="00393EAA"/>
    <w:rsid w:val="003A6485"/>
    <w:rsid w:val="003B0315"/>
    <w:rsid w:val="003B3C46"/>
    <w:rsid w:val="003D4B6C"/>
    <w:rsid w:val="003D6FDA"/>
    <w:rsid w:val="003E7CB9"/>
    <w:rsid w:val="00427379"/>
    <w:rsid w:val="004447C1"/>
    <w:rsid w:val="00470CCD"/>
    <w:rsid w:val="00475DDA"/>
    <w:rsid w:val="004A75F1"/>
    <w:rsid w:val="004C294C"/>
    <w:rsid w:val="004D4354"/>
    <w:rsid w:val="004F1CBB"/>
    <w:rsid w:val="0052268F"/>
    <w:rsid w:val="005239A7"/>
    <w:rsid w:val="0052453D"/>
    <w:rsid w:val="005421E9"/>
    <w:rsid w:val="00542EDA"/>
    <w:rsid w:val="00553B75"/>
    <w:rsid w:val="005737A3"/>
    <w:rsid w:val="00593461"/>
    <w:rsid w:val="005A528C"/>
    <w:rsid w:val="005F690D"/>
    <w:rsid w:val="00601AE7"/>
    <w:rsid w:val="00613750"/>
    <w:rsid w:val="00624D78"/>
    <w:rsid w:val="0064633B"/>
    <w:rsid w:val="00663437"/>
    <w:rsid w:val="006717A9"/>
    <w:rsid w:val="00674D0D"/>
    <w:rsid w:val="00681047"/>
    <w:rsid w:val="006825EE"/>
    <w:rsid w:val="006A0524"/>
    <w:rsid w:val="006A1F10"/>
    <w:rsid w:val="006C23C0"/>
    <w:rsid w:val="006C4BF4"/>
    <w:rsid w:val="006D290A"/>
    <w:rsid w:val="007119C1"/>
    <w:rsid w:val="007275F6"/>
    <w:rsid w:val="00764DE8"/>
    <w:rsid w:val="00792AA3"/>
    <w:rsid w:val="007A4CA0"/>
    <w:rsid w:val="007B2C17"/>
    <w:rsid w:val="007B2C2F"/>
    <w:rsid w:val="007B3261"/>
    <w:rsid w:val="007B3937"/>
    <w:rsid w:val="007B4DB9"/>
    <w:rsid w:val="007B5318"/>
    <w:rsid w:val="007B6CA0"/>
    <w:rsid w:val="007F1DF7"/>
    <w:rsid w:val="007F2CC3"/>
    <w:rsid w:val="007F56CA"/>
    <w:rsid w:val="00802E45"/>
    <w:rsid w:val="0080557B"/>
    <w:rsid w:val="00805C61"/>
    <w:rsid w:val="00807470"/>
    <w:rsid w:val="00816AD5"/>
    <w:rsid w:val="00845AB7"/>
    <w:rsid w:val="0085790F"/>
    <w:rsid w:val="00867294"/>
    <w:rsid w:val="00880A24"/>
    <w:rsid w:val="008958BF"/>
    <w:rsid w:val="008C40A0"/>
    <w:rsid w:val="008C52FE"/>
    <w:rsid w:val="008D2B08"/>
    <w:rsid w:val="008E4FE7"/>
    <w:rsid w:val="009012A5"/>
    <w:rsid w:val="00905723"/>
    <w:rsid w:val="00910A89"/>
    <w:rsid w:val="00932206"/>
    <w:rsid w:val="0093408A"/>
    <w:rsid w:val="00935042"/>
    <w:rsid w:val="009358AE"/>
    <w:rsid w:val="00940859"/>
    <w:rsid w:val="00961A71"/>
    <w:rsid w:val="009626E1"/>
    <w:rsid w:val="0096275F"/>
    <w:rsid w:val="00974B95"/>
    <w:rsid w:val="00980F6B"/>
    <w:rsid w:val="009829DF"/>
    <w:rsid w:val="009863AA"/>
    <w:rsid w:val="009A3ABD"/>
    <w:rsid w:val="009F1153"/>
    <w:rsid w:val="00A016F0"/>
    <w:rsid w:val="00A03509"/>
    <w:rsid w:val="00A0750C"/>
    <w:rsid w:val="00A40055"/>
    <w:rsid w:val="00A50B69"/>
    <w:rsid w:val="00A6594B"/>
    <w:rsid w:val="00A82C60"/>
    <w:rsid w:val="00A86C66"/>
    <w:rsid w:val="00A879B6"/>
    <w:rsid w:val="00A943A6"/>
    <w:rsid w:val="00A967D1"/>
    <w:rsid w:val="00A96E99"/>
    <w:rsid w:val="00AC0561"/>
    <w:rsid w:val="00AE2342"/>
    <w:rsid w:val="00AE7566"/>
    <w:rsid w:val="00AF7194"/>
    <w:rsid w:val="00B171D8"/>
    <w:rsid w:val="00B17BD2"/>
    <w:rsid w:val="00B262E9"/>
    <w:rsid w:val="00B40DBF"/>
    <w:rsid w:val="00B563E1"/>
    <w:rsid w:val="00B579F6"/>
    <w:rsid w:val="00B71060"/>
    <w:rsid w:val="00B81460"/>
    <w:rsid w:val="00B84556"/>
    <w:rsid w:val="00BB541B"/>
    <w:rsid w:val="00BC0BC2"/>
    <w:rsid w:val="00BE13EC"/>
    <w:rsid w:val="00C16ECA"/>
    <w:rsid w:val="00C26744"/>
    <w:rsid w:val="00C414E2"/>
    <w:rsid w:val="00C46565"/>
    <w:rsid w:val="00C52312"/>
    <w:rsid w:val="00C607FE"/>
    <w:rsid w:val="00C61C09"/>
    <w:rsid w:val="00C7314B"/>
    <w:rsid w:val="00C77697"/>
    <w:rsid w:val="00C80D23"/>
    <w:rsid w:val="00C8604C"/>
    <w:rsid w:val="00CA5D31"/>
    <w:rsid w:val="00CE26CB"/>
    <w:rsid w:val="00CE3CA1"/>
    <w:rsid w:val="00D06274"/>
    <w:rsid w:val="00D262DF"/>
    <w:rsid w:val="00D3035F"/>
    <w:rsid w:val="00D603E0"/>
    <w:rsid w:val="00D63165"/>
    <w:rsid w:val="00D63983"/>
    <w:rsid w:val="00D639C8"/>
    <w:rsid w:val="00DB0A99"/>
    <w:rsid w:val="00DC7549"/>
    <w:rsid w:val="00DE704C"/>
    <w:rsid w:val="00DF1107"/>
    <w:rsid w:val="00DF52DD"/>
    <w:rsid w:val="00E06003"/>
    <w:rsid w:val="00E17733"/>
    <w:rsid w:val="00E4701E"/>
    <w:rsid w:val="00E669BF"/>
    <w:rsid w:val="00E77FCB"/>
    <w:rsid w:val="00E9044F"/>
    <w:rsid w:val="00E9116C"/>
    <w:rsid w:val="00E92B81"/>
    <w:rsid w:val="00EA4D0D"/>
    <w:rsid w:val="00EA51D4"/>
    <w:rsid w:val="00EC1E7D"/>
    <w:rsid w:val="00EC2AB4"/>
    <w:rsid w:val="00EC3111"/>
    <w:rsid w:val="00ED221E"/>
    <w:rsid w:val="00ED4C1F"/>
    <w:rsid w:val="00EE2423"/>
    <w:rsid w:val="00EF5FF3"/>
    <w:rsid w:val="00F00438"/>
    <w:rsid w:val="00F137B6"/>
    <w:rsid w:val="00F16465"/>
    <w:rsid w:val="00F223FC"/>
    <w:rsid w:val="00F2391A"/>
    <w:rsid w:val="00F50548"/>
    <w:rsid w:val="00F52648"/>
    <w:rsid w:val="00F71EB7"/>
    <w:rsid w:val="00F80C60"/>
    <w:rsid w:val="00F87BF7"/>
    <w:rsid w:val="00FA36E4"/>
    <w:rsid w:val="00FA499B"/>
    <w:rsid w:val="00FD0EA7"/>
    <w:rsid w:val="00FD7BD7"/>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uiPriority w:val="22"/>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397775466">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5</Pages>
  <Words>918</Words>
  <Characters>5239</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134</cp:revision>
  <cp:lastPrinted>1899-12-31T22:00:00Z</cp:lastPrinted>
  <dcterms:created xsi:type="dcterms:W3CDTF">2020-09-05T13:49:00Z</dcterms:created>
  <dcterms:modified xsi:type="dcterms:W3CDTF">2020-09-05T19:21:00Z</dcterms:modified>
</cp:coreProperties>
</file>